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09" w:rsidRDefault="00974A09" w:rsidP="00974A0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ПОРТФОЛИО</w:t>
      </w:r>
    </w:p>
    <w:p w:rsidR="00974A09" w:rsidRDefault="00974A09" w:rsidP="00974A09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студента </w:t>
      </w:r>
    </w:p>
    <w:p w:rsidR="00974A09" w:rsidRDefault="00974A09" w:rsidP="00974A09">
      <w:pPr>
        <w:jc w:val="center"/>
        <w:rPr>
          <w:b/>
          <w:sz w:val="40"/>
          <w:szCs w:val="40"/>
        </w:rPr>
      </w:pPr>
    </w:p>
    <w:p w:rsidR="00974A09" w:rsidRDefault="00974A09" w:rsidP="00974A09">
      <w:pPr>
        <w:jc w:val="center"/>
        <w:rPr>
          <w:b/>
          <w:sz w:val="40"/>
          <w:szCs w:val="40"/>
        </w:rPr>
      </w:pPr>
    </w:p>
    <w:p w:rsidR="00974A09" w:rsidRDefault="00974A09" w:rsidP="00974A09">
      <w:pPr>
        <w:jc w:val="center"/>
        <w:rPr>
          <w:b/>
          <w:sz w:val="40"/>
          <w:szCs w:val="40"/>
        </w:rPr>
      </w:pPr>
    </w:p>
    <w:p w:rsidR="00974A09" w:rsidRDefault="00974A09" w:rsidP="00974A09">
      <w:pPr>
        <w:shd w:val="clear" w:color="auto" w:fill="FFFFFF"/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Фискович</w:t>
      </w:r>
      <w:proofErr w:type="spellEnd"/>
      <w:r>
        <w:rPr>
          <w:b/>
          <w:sz w:val="40"/>
          <w:szCs w:val="40"/>
        </w:rPr>
        <w:t xml:space="preserve"> Юлия Евгеньевна</w:t>
      </w:r>
    </w:p>
    <w:p w:rsidR="00974A09" w:rsidRDefault="00974A09" w:rsidP="00974A09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</w:t>
      </w:r>
    </w:p>
    <w:p w:rsidR="00974A09" w:rsidRDefault="00974A09" w:rsidP="00974A09">
      <w:pPr>
        <w:shd w:val="clear" w:color="auto" w:fill="FFFFFF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(Ф.И.О.)</w:t>
      </w:r>
    </w:p>
    <w:p w:rsidR="00974A09" w:rsidRDefault="00974A09" w:rsidP="00974A0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Специальность 44.02.06 Профессиональное </w:t>
      </w:r>
      <w:proofErr w:type="gramStart"/>
      <w:r>
        <w:rPr>
          <w:b/>
          <w:sz w:val="28"/>
          <w:szCs w:val="28"/>
        </w:rPr>
        <w:t>обучение (по отраслям</w:t>
      </w:r>
      <w:proofErr w:type="gramEnd"/>
      <w:r>
        <w:rPr>
          <w:b/>
          <w:sz w:val="28"/>
          <w:szCs w:val="28"/>
        </w:rPr>
        <w:t>)</w:t>
      </w:r>
    </w:p>
    <w:p w:rsidR="00974A09" w:rsidRDefault="00974A09" w:rsidP="00974A09">
      <w:pPr>
        <w:shd w:val="clear" w:color="auto" w:fill="FFFFFF"/>
        <w:jc w:val="center"/>
        <w:rPr>
          <w:sz w:val="20"/>
          <w:szCs w:val="20"/>
        </w:rPr>
      </w:pPr>
    </w:p>
    <w:p w:rsidR="00974A09" w:rsidRDefault="00974A09" w:rsidP="00974A09">
      <w:pPr>
        <w:shd w:val="clear" w:color="auto" w:fill="FFFFFF"/>
        <w:jc w:val="center"/>
        <w:rPr>
          <w:sz w:val="20"/>
          <w:szCs w:val="20"/>
        </w:rPr>
      </w:pP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</w:p>
    <w:p w:rsidR="00974A09" w:rsidRDefault="00974A09" w:rsidP="00974A09">
      <w:pPr>
        <w:shd w:val="clear" w:color="auto" w:fill="FFFFFF"/>
        <w:jc w:val="both"/>
        <w:rPr>
          <w:sz w:val="20"/>
          <w:szCs w:val="20"/>
        </w:rPr>
      </w:pPr>
    </w:p>
    <w:tbl>
      <w:tblPr>
        <w:tblW w:w="6478" w:type="dxa"/>
        <w:jc w:val="right"/>
        <w:tblInd w:w="3182" w:type="dxa"/>
        <w:tblLook w:val="04A0"/>
      </w:tblPr>
      <w:tblGrid>
        <w:gridCol w:w="3608"/>
        <w:gridCol w:w="2870"/>
      </w:tblGrid>
      <w:tr w:rsidR="00974A09" w:rsidTr="00974A09">
        <w:trPr>
          <w:trHeight w:val="510"/>
          <w:jc w:val="right"/>
        </w:trPr>
        <w:tc>
          <w:tcPr>
            <w:tcW w:w="3608" w:type="dxa"/>
            <w:vAlign w:val="bottom"/>
            <w:hideMark/>
          </w:tcPr>
          <w:p w:rsidR="00974A09" w:rsidRDefault="00974A09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Сбор </w:t>
            </w:r>
            <w:proofErr w:type="spellStart"/>
            <w:r>
              <w:rPr>
                <w:sz w:val="28"/>
                <w:szCs w:val="28"/>
              </w:rPr>
              <w:t>портфолио</w:t>
            </w:r>
            <w:proofErr w:type="spellEnd"/>
            <w:r>
              <w:rPr>
                <w:sz w:val="28"/>
                <w:szCs w:val="28"/>
              </w:rPr>
              <w:t xml:space="preserve">  начато: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74A09" w:rsidRDefault="00A63AE7">
            <w:pPr>
              <w:ind w:left="-3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01.09.</w:t>
            </w:r>
            <w:r w:rsidR="00974A09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74A09" w:rsidTr="00974A09">
        <w:trPr>
          <w:trHeight w:val="510"/>
          <w:jc w:val="right"/>
        </w:trPr>
        <w:tc>
          <w:tcPr>
            <w:tcW w:w="3608" w:type="dxa"/>
            <w:vAlign w:val="bottom"/>
            <w:hideMark/>
          </w:tcPr>
          <w:p w:rsidR="00974A09" w:rsidRDefault="00974A09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Сбор </w:t>
            </w:r>
            <w:proofErr w:type="spellStart"/>
            <w:r>
              <w:rPr>
                <w:sz w:val="28"/>
                <w:szCs w:val="28"/>
              </w:rPr>
              <w:t>портфолио</w:t>
            </w:r>
            <w:proofErr w:type="spellEnd"/>
            <w:r>
              <w:rPr>
                <w:sz w:val="28"/>
                <w:szCs w:val="28"/>
              </w:rPr>
              <w:t xml:space="preserve"> окончено: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74A09" w:rsidRDefault="00A63A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30.06. </w:t>
            </w:r>
            <w:r w:rsidR="00974A0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974A09" w:rsidTr="00974A09">
        <w:trPr>
          <w:trHeight w:val="510"/>
          <w:jc w:val="right"/>
        </w:trPr>
        <w:tc>
          <w:tcPr>
            <w:tcW w:w="3608" w:type="dxa"/>
          </w:tcPr>
          <w:p w:rsidR="00974A09" w:rsidRDefault="00974A0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4A09" w:rsidRDefault="00974A09">
            <w:pPr>
              <w:jc w:val="center"/>
              <w:rPr>
                <w:i/>
                <w:sz w:val="20"/>
                <w:szCs w:val="20"/>
                <w:vertAlign w:val="superscript"/>
              </w:rPr>
            </w:pPr>
            <w:r>
              <w:rPr>
                <w:i/>
                <w:sz w:val="20"/>
                <w:szCs w:val="20"/>
                <w:vertAlign w:val="superscript"/>
              </w:rPr>
              <w:t>(дата, год)</w:t>
            </w:r>
          </w:p>
        </w:tc>
      </w:tr>
    </w:tbl>
    <w:p w:rsidR="00974A09" w:rsidRDefault="00974A09" w:rsidP="00974A09">
      <w:pPr>
        <w:shd w:val="clear" w:color="auto" w:fill="FFFFFF"/>
        <w:jc w:val="both"/>
        <w:rPr>
          <w:sz w:val="28"/>
          <w:szCs w:val="20"/>
        </w:rPr>
      </w:pPr>
    </w:p>
    <w:p w:rsidR="00974A09" w:rsidRDefault="00974A09" w:rsidP="00974A09">
      <w:pPr>
        <w:shd w:val="clear" w:color="auto" w:fill="FFFFFF"/>
        <w:jc w:val="both"/>
        <w:rPr>
          <w:sz w:val="28"/>
          <w:szCs w:val="20"/>
        </w:rPr>
      </w:pPr>
    </w:p>
    <w:p w:rsidR="00974A09" w:rsidRDefault="00974A09" w:rsidP="00974A09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Новосибирск,  2018 г.</w:t>
      </w:r>
      <w:r>
        <w:rPr>
          <w:b/>
          <w:sz w:val="32"/>
          <w:szCs w:val="32"/>
        </w:rPr>
        <w:br w:type="page"/>
      </w:r>
      <w:r>
        <w:rPr>
          <w:sz w:val="28"/>
          <w:szCs w:val="28"/>
        </w:rPr>
        <w:lastRenderedPageBreak/>
        <w:t>Студент  _</w:t>
      </w:r>
      <w:proofErr w:type="spellStart"/>
      <w:r>
        <w:rPr>
          <w:sz w:val="28"/>
          <w:szCs w:val="28"/>
          <w:u w:val="single"/>
        </w:rPr>
        <w:t>Фискович</w:t>
      </w:r>
      <w:proofErr w:type="spellEnd"/>
      <w:r>
        <w:rPr>
          <w:sz w:val="28"/>
          <w:szCs w:val="28"/>
          <w:u w:val="single"/>
        </w:rPr>
        <w:t xml:space="preserve"> Юлия Евгеньевна</w:t>
      </w: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A63AE7" w:rsidP="00974A09">
      <w:pPr>
        <w:jc w:val="center"/>
        <w:rPr>
          <w:sz w:val="28"/>
          <w:szCs w:val="28"/>
        </w:rPr>
      </w:pPr>
      <w:r w:rsidRPr="002277FA">
        <w:pict>
          <v:rect id="_x0000_s1026" style="position:absolute;left:0;text-align:left;margin-left:16.8pt;margin-top:15.45pt;width:198.9pt;height:298.1pt;z-index:251655680">
            <v:textbox style="mso-next-textbox:#_x0000_s1026">
              <w:txbxContent>
                <w:p w:rsidR="00974A09" w:rsidRDefault="00974A09" w:rsidP="00974A09"/>
                <w:p w:rsidR="00974A09" w:rsidRDefault="00974A09" w:rsidP="00974A09"/>
                <w:p w:rsidR="00974A09" w:rsidRDefault="00974A09" w:rsidP="00974A09"/>
                <w:p w:rsidR="00974A09" w:rsidRDefault="00A63AE7" w:rsidP="00974A09">
                  <w:r w:rsidRPr="00A63AE7">
                    <w:drawing>
                      <wp:inline distT="0" distB="0" distL="0" distR="0">
                        <wp:extent cx="2333625" cy="3111500"/>
                        <wp:effectExtent l="19050" t="0" r="9525" b="0"/>
                        <wp:docPr id="6" name="Рисунок 1" descr="X1NaaXDXpsM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Содержимое 5" descr="X1NaaXDXpsM.jpg"/>
                                <pic:cNvPicPr>
                                  <a:picLocks noGrp="1"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3625" cy="31115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74A09" w:rsidRDefault="00974A09" w:rsidP="00974A09"/>
                <w:p w:rsidR="00974A09" w:rsidRDefault="00974A09" w:rsidP="00974A09"/>
                <w:p w:rsidR="00974A09" w:rsidRDefault="00974A09" w:rsidP="00974A09"/>
                <w:p w:rsidR="00974A09" w:rsidRDefault="00974A09" w:rsidP="00974A09"/>
                <w:p w:rsidR="00974A09" w:rsidRDefault="00974A09" w:rsidP="00974A09"/>
                <w:p w:rsidR="00974A09" w:rsidRDefault="00974A09" w:rsidP="00974A09"/>
                <w:p w:rsidR="00974A09" w:rsidRDefault="00974A09" w:rsidP="00974A0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Фото </w:t>
                  </w:r>
                </w:p>
              </w:txbxContent>
            </v:textbox>
          </v:rect>
        </w:pict>
      </w: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jc w:val="center"/>
        <w:rPr>
          <w:sz w:val="28"/>
          <w:szCs w:val="28"/>
        </w:rPr>
      </w:pPr>
    </w:p>
    <w:p w:rsidR="00974A09" w:rsidRDefault="00974A09" w:rsidP="00974A09">
      <w:pPr>
        <w:rPr>
          <w:sz w:val="28"/>
          <w:szCs w:val="28"/>
        </w:rPr>
      </w:pPr>
    </w:p>
    <w:p w:rsidR="00974A09" w:rsidRDefault="00974A09" w:rsidP="00974A09">
      <w:pPr>
        <w:rPr>
          <w:sz w:val="28"/>
          <w:szCs w:val="28"/>
        </w:rPr>
      </w:pPr>
    </w:p>
    <w:p w:rsidR="00974A09" w:rsidRDefault="00974A09" w:rsidP="00974A09">
      <w:pPr>
        <w:rPr>
          <w:sz w:val="28"/>
          <w:szCs w:val="28"/>
        </w:rPr>
      </w:pPr>
    </w:p>
    <w:p w:rsidR="00974A09" w:rsidRDefault="00974A09" w:rsidP="00974A09">
      <w:pPr>
        <w:rPr>
          <w:sz w:val="28"/>
          <w:szCs w:val="28"/>
        </w:rPr>
      </w:pPr>
    </w:p>
    <w:p w:rsidR="00974A09" w:rsidRDefault="00974A09" w:rsidP="00974A09">
      <w:pPr>
        <w:spacing w:after="0"/>
        <w:rPr>
          <w:b/>
          <w:sz w:val="32"/>
          <w:szCs w:val="32"/>
        </w:rPr>
        <w:sectPr w:rsidR="00974A09">
          <w:pgSz w:w="11906" w:h="16838"/>
          <w:pgMar w:top="1134" w:right="850" w:bottom="1134" w:left="1701" w:header="708" w:footer="708" w:gutter="0"/>
          <w:cols w:space="720"/>
        </w:sectPr>
      </w:pPr>
      <w:r>
        <w:rPr>
          <w:b/>
          <w:sz w:val="32"/>
          <w:szCs w:val="32"/>
        </w:rPr>
        <w:br w:type="page"/>
      </w:r>
    </w:p>
    <w:p w:rsidR="00974A09" w:rsidRDefault="00974A09" w:rsidP="00974A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974A09" w:rsidRDefault="00974A09" w:rsidP="00974A09">
      <w:pPr>
        <w:rPr>
          <w:rFonts w:ascii="Times New Roman" w:hAnsi="Times New Roman" w:cs="Times New Roman"/>
          <w:b/>
          <w:sz w:val="28"/>
          <w:szCs w:val="28"/>
        </w:rPr>
      </w:pPr>
    </w:p>
    <w:p w:rsidR="00974A09" w:rsidRDefault="00974A09" w:rsidP="00974A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Данные студента.</w:t>
      </w:r>
    </w:p>
    <w:p w:rsidR="00974A09" w:rsidRDefault="00974A09" w:rsidP="00974A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Пояснительная записка.</w:t>
      </w:r>
    </w:p>
    <w:p w:rsidR="00974A09" w:rsidRDefault="00974A09" w:rsidP="00974A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Общие компетенции специалиста.</w:t>
      </w:r>
    </w:p>
    <w:p w:rsidR="00974A09" w:rsidRDefault="00974A09" w:rsidP="00974A0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Личные достижения:</w:t>
      </w:r>
    </w:p>
    <w:p w:rsidR="00974A09" w:rsidRDefault="00974A09" w:rsidP="00974A0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Достижения в учебной деятельности (средний балл по семестрам)</w:t>
      </w:r>
    </w:p>
    <w:p w:rsidR="00974A09" w:rsidRDefault="00974A09" w:rsidP="00974A0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Дополнительное образование (включая параллельное образование).</w:t>
      </w:r>
    </w:p>
    <w:p w:rsidR="00974A09" w:rsidRDefault="00974A09" w:rsidP="00974A0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Научно-исследовательская работа студентов:</w:t>
      </w:r>
    </w:p>
    <w:p w:rsidR="00974A09" w:rsidRDefault="00974A09" w:rsidP="00974A09">
      <w:pPr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рефераты, </w:t>
      </w:r>
    </w:p>
    <w:p w:rsidR="00974A09" w:rsidRDefault="00974A09" w:rsidP="00974A09">
      <w:pPr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доклады, </w:t>
      </w:r>
    </w:p>
    <w:p w:rsidR="00974A09" w:rsidRDefault="00974A09" w:rsidP="00974A09">
      <w:pPr>
        <w:numPr>
          <w:ilvl w:val="2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курсовые работы.</w:t>
      </w:r>
    </w:p>
    <w:p w:rsidR="00974A09" w:rsidRDefault="00974A09" w:rsidP="00974A0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Учебно-производственная деятельность (все виды практик с оценками и отзывами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,).</w:t>
      </w:r>
      <w:proofErr w:type="gramEnd"/>
    </w:p>
    <w:p w:rsidR="00974A09" w:rsidRDefault="00974A09" w:rsidP="00974A09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Профориентация (Я + 1…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)</w:t>
      </w:r>
      <w:proofErr w:type="gramEnd"/>
    </w:p>
    <w:p w:rsidR="00974A09" w:rsidRDefault="00974A09" w:rsidP="00974A09">
      <w:pPr>
        <w:spacing w:after="0"/>
        <w:sectPr w:rsidR="00974A09">
          <w:pgSz w:w="11906" w:h="16838"/>
          <w:pgMar w:top="1134" w:right="850" w:bottom="1134" w:left="1701" w:header="708" w:footer="708" w:gutter="0"/>
          <w:cols w:space="720"/>
        </w:sectPr>
      </w:pPr>
    </w:p>
    <w:p w:rsidR="00974A09" w:rsidRDefault="00974A09" w:rsidP="00E766A5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Данные студента.</w:t>
      </w:r>
    </w:p>
    <w:p w:rsidR="00974A09" w:rsidRDefault="00974A09" w:rsidP="00974A09">
      <w:p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Фискович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Юлия Евгеньевна</w:t>
      </w:r>
    </w:p>
    <w:p w:rsidR="00974A09" w:rsidRDefault="00974A09" w:rsidP="00974A09">
      <w:p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октября 1996 года рождения </w:t>
      </w:r>
    </w:p>
    <w:p w:rsidR="00974A09" w:rsidRDefault="00974A09" w:rsidP="00974A09">
      <w:pPr>
        <w:pStyle w:val="a3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:rsidR="00974A09" w:rsidRPr="00E766A5" w:rsidRDefault="00E766A5" w:rsidP="00E766A5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2003-2014г.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Чулымский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лицей 1</w:t>
      </w:r>
      <w:r w:rsidR="00974A09" w:rsidRPr="00E766A5">
        <w:rPr>
          <w:rFonts w:ascii="Times New Roman" w:hAnsi="Times New Roman" w:cs="Times New Roman"/>
          <w:bCs/>
          <w:sz w:val="28"/>
          <w:szCs w:val="28"/>
        </w:rPr>
        <w:t xml:space="preserve">-11класс </w:t>
      </w:r>
    </w:p>
    <w:p w:rsidR="00974A09" w:rsidRDefault="00974A09" w:rsidP="00974A09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2014-2018г. Новосибирский Профессионально Педагогический Колледж на специальность: 44.02.06 Строительство эксплуатация зданий и сооружений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Мастер производственного обучения(по отраслям)</w:t>
      </w:r>
    </w:p>
    <w:p w:rsidR="00974A09" w:rsidRPr="00E766A5" w:rsidRDefault="00974A09" w:rsidP="00E766A5">
      <w:pPr>
        <w:pStyle w:val="a3"/>
        <w:numPr>
          <w:ilvl w:val="0"/>
          <w:numId w:val="3"/>
        </w:numPr>
        <w:spacing w:after="0" w:line="240" w:lineRule="auto"/>
        <w:ind w:hanging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Общие компетенции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определять методы решения профессиональных задач, оценивать их эффективность и качество.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3. Оценивать риски и принимать решения в нестандартных ситуациях.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5. Использовать информационно-коммуникационные технологии для совершенствования профессиональной деятельности.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6. Работать в коллективе и команде, взаимодействовать с руководством, коллегами и социальными партнерами.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7. Ставить цели, мотивировать деятельность обучающихся, организовывать и контролировать их работу с принятием на себя ответственности за качество образовательного процесса.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9. Осуществлять профессиональную деятельность в условиях обновления ее целей, содержания, смены технологий.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10. Осуществлять профилактику травматизма, обеспечивать охрану жизни и здоровья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 11. Строить профессиональную деятельность с соблюдением правовых норм, ее регулирующих. </w:t>
      </w:r>
    </w:p>
    <w:p w:rsidR="00974A09" w:rsidRDefault="00974A09" w:rsidP="00974A0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974A09">
          <w:pgSz w:w="11906" w:h="16838"/>
          <w:pgMar w:top="1134" w:right="850" w:bottom="1134" w:left="1701" w:header="708" w:footer="708" w:gutter="0"/>
          <w:cols w:space="720"/>
        </w:sectPr>
      </w:pPr>
    </w:p>
    <w:p w:rsidR="00974A09" w:rsidRDefault="00974A09" w:rsidP="00974A09">
      <w:pPr>
        <w:pStyle w:val="a3"/>
        <w:tabs>
          <w:tab w:val="num" w:pos="993"/>
        </w:tabs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974A09" w:rsidRDefault="00974A09" w:rsidP="00974A09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Личные достижения:</w:t>
      </w:r>
    </w:p>
    <w:p w:rsidR="00974A09" w:rsidRDefault="00974A09" w:rsidP="00974A09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Достижения в учебной деятельности (средний балл по семестрам)</w:t>
      </w:r>
    </w:p>
    <w:p w:rsidR="00974A09" w:rsidRDefault="00974A09" w:rsidP="00974A0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</w:p>
    <w:p w:rsidR="00974A09" w:rsidRDefault="00974A09" w:rsidP="00974A0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95010" cy="427418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74A09" w:rsidRDefault="00974A09" w:rsidP="00974A09">
      <w:pPr>
        <w:spacing w:after="0" w:line="240" w:lineRule="auto"/>
        <w:jc w:val="both"/>
        <w:rPr>
          <w:sz w:val="28"/>
          <w:szCs w:val="28"/>
        </w:rPr>
      </w:pPr>
    </w:p>
    <w:p w:rsidR="00974A09" w:rsidRDefault="00974A09" w:rsidP="00974A09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>Научно-исследовательская работа студентов</w:t>
      </w:r>
    </w:p>
    <w:p w:rsidR="00974A09" w:rsidRDefault="00974A09" w:rsidP="00974A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Рефераты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7C8">
        <w:rPr>
          <w:rFonts w:ascii="Times New Roman" w:hAnsi="Times New Roman" w:cs="Times New Roman"/>
          <w:i/>
          <w:sz w:val="28"/>
          <w:szCs w:val="28"/>
        </w:rPr>
        <w:t>По дисциплине</w:t>
      </w:r>
      <w:r w:rsidR="00E827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Техническая механика» по теме: </w:t>
      </w:r>
      <w:r w:rsidR="00E827C8">
        <w:rPr>
          <w:rFonts w:ascii="Times New Roman" w:hAnsi="Times New Roman" w:cs="Times New Roman"/>
          <w:sz w:val="28"/>
          <w:szCs w:val="28"/>
        </w:rPr>
        <w:t>не металлические материалы.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«Философия» по теме:</w:t>
      </w:r>
      <w:r w:rsidRPr="00E827C8">
        <w:rPr>
          <w:rFonts w:ascii="Times New Roman" w:hAnsi="Times New Roman" w:cs="Times New Roman"/>
          <w:sz w:val="28"/>
          <w:szCs w:val="28"/>
        </w:rPr>
        <w:t xml:space="preserve"> </w:t>
      </w:r>
      <w:r w:rsidR="00E827C8" w:rsidRPr="00E827C8">
        <w:rPr>
          <w:rFonts w:ascii="Times New Roman" w:hAnsi="Times New Roman" w:cs="Times New Roman"/>
          <w:sz w:val="28"/>
          <w:szCs w:val="28"/>
        </w:rPr>
        <w:t>Роль городской культуры в формировании философского мышления.</w:t>
      </w:r>
    </w:p>
    <w:p w:rsidR="00E827C8" w:rsidRDefault="00974A09" w:rsidP="00974A09">
      <w:pPr>
        <w:pStyle w:val="a3"/>
        <w:ind w:left="709" w:hanging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«Общая и профессиональная педагогика» по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27C8" w:rsidRPr="00E827C8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развития психологического знания</w:t>
      </w:r>
      <w:r w:rsidR="00E827C8">
        <w:rPr>
          <w:rFonts w:ascii="Times New Roman" w:hAnsi="Times New Roman" w:cs="Times New Roman"/>
          <w:i/>
          <w:sz w:val="28"/>
          <w:szCs w:val="28"/>
        </w:rPr>
        <w:t>.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 Правовое обеспечение профессиональной деятельности» по теме: Административное регулирование п</w:t>
      </w:r>
      <w:r w:rsidR="00E827C8">
        <w:rPr>
          <w:rFonts w:ascii="Times New Roman" w:hAnsi="Times New Roman" w:cs="Times New Roman"/>
          <w:sz w:val="28"/>
          <w:szCs w:val="28"/>
        </w:rPr>
        <w:t>редпринимательской деятельности.</w:t>
      </w:r>
    </w:p>
    <w:p w:rsidR="00E827C8" w:rsidRDefault="00E827C8" w:rsidP="00974A09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E827C8" w:rsidRDefault="00E827C8" w:rsidP="00974A09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Доклады:</w:t>
      </w:r>
    </w:p>
    <w:p w:rsidR="00E827C8" w:rsidRDefault="00974A09" w:rsidP="00E827C8">
      <w:pPr>
        <w:pStyle w:val="a3"/>
        <w:ind w:left="709" w:hanging="709"/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«Проектирование зданий и сооружений» по теме: </w:t>
      </w:r>
      <w:r w:rsidR="00E827C8" w:rsidRPr="00E827C8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Методика оценки технического состояния строительных конструкций</w:t>
      </w:r>
      <w:r w:rsidR="00E827C8" w:rsidRPr="00E827C8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E827C8" w:rsidRPr="00E827C8">
        <w:rPr>
          <w:rStyle w:val="a6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зданий.</w:t>
      </w:r>
    </w:p>
    <w:p w:rsidR="00EA01EB" w:rsidRDefault="00974A09" w:rsidP="00EA01EB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  <w:r w:rsidRPr="00EA01EB">
        <w:rPr>
          <w:rFonts w:ascii="Times New Roman" w:hAnsi="Times New Roman" w:cs="Times New Roman"/>
          <w:i/>
          <w:sz w:val="28"/>
          <w:szCs w:val="28"/>
        </w:rPr>
        <w:t>По дисциплине</w:t>
      </w:r>
      <w:r w:rsidRPr="00EA01EB">
        <w:rPr>
          <w:rFonts w:ascii="Times New Roman" w:hAnsi="Times New Roman" w:cs="Times New Roman"/>
          <w:sz w:val="28"/>
          <w:szCs w:val="28"/>
        </w:rPr>
        <w:t xml:space="preserve"> «История» по теме</w:t>
      </w:r>
      <w:proofErr w:type="gramStart"/>
      <w:r w:rsidRPr="00EA01E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A01EB">
        <w:rPr>
          <w:rFonts w:ascii="Times New Roman" w:hAnsi="Times New Roman" w:cs="Times New Roman"/>
          <w:sz w:val="28"/>
          <w:szCs w:val="28"/>
        </w:rPr>
        <w:t xml:space="preserve"> </w:t>
      </w:r>
      <w:r w:rsidR="00E827C8" w:rsidRPr="00EA01EB">
        <w:rPr>
          <w:rFonts w:ascii="Times New Roman" w:hAnsi="Times New Roman" w:cs="Times New Roman"/>
          <w:color w:val="000000"/>
          <w:sz w:val="28"/>
          <w:szCs w:val="28"/>
        </w:rPr>
        <w:t>Исторические события в России в начале 20 века</w:t>
      </w:r>
    </w:p>
    <w:p w:rsidR="00974A09" w:rsidRPr="00EA01EB" w:rsidRDefault="00974A09" w:rsidP="00EA01EB">
      <w:pPr>
        <w:pStyle w:val="a3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sz w:val="28"/>
          <w:szCs w:val="28"/>
        </w:rPr>
        <w:t xml:space="preserve"> « Безопасность жизнедеятельности» по теме: </w:t>
      </w:r>
      <w:r w:rsidR="00EA01EB" w:rsidRPr="00EA01EB">
        <w:rPr>
          <w:rFonts w:ascii="Times New Roman" w:hAnsi="Times New Roman" w:cs="Times New Roman"/>
          <w:sz w:val="28"/>
          <w:szCs w:val="28"/>
        </w:rPr>
        <w:t>Здоровый образ жизни залог счастливого будущего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Курсовые работы: 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«Проектирование зданий и сооружений» по теме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:</w:t>
      </w:r>
      <w:r w:rsidR="00943136">
        <w:rPr>
          <w:rFonts w:ascii="Times New Roman" w:hAnsi="Times New Roman" w:cs="Times New Roman"/>
          <w:bCs/>
          <w:sz w:val="28"/>
          <w:szCs w:val="28"/>
        </w:rPr>
        <w:t>К</w:t>
      </w:r>
      <w:proofErr w:type="gramEnd"/>
      <w:r w:rsidR="00943136">
        <w:rPr>
          <w:rFonts w:ascii="Times New Roman" w:hAnsi="Times New Roman" w:cs="Times New Roman"/>
          <w:bCs/>
          <w:sz w:val="28"/>
          <w:szCs w:val="28"/>
        </w:rPr>
        <w:t>Ж 10-6-23 проектирование промышленных зданий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bCs/>
          <w:sz w:val="28"/>
          <w:szCs w:val="28"/>
        </w:rPr>
        <w:t xml:space="preserve">«Проектирование зданий и сооружений» по теме: Разработка проекта производства работ на строительство </w:t>
      </w:r>
      <w:r w:rsidR="00943136">
        <w:rPr>
          <w:rFonts w:ascii="Times New Roman" w:hAnsi="Times New Roman" w:cs="Times New Roman"/>
          <w:bCs/>
          <w:sz w:val="28"/>
          <w:szCs w:val="28"/>
        </w:rPr>
        <w:t>комбината бытового обслуживания на 70 рабочих мест</w:t>
      </w:r>
    </w:p>
    <w:p w:rsidR="00943136" w:rsidRPr="00EA01EB" w:rsidRDefault="00974A09" w:rsidP="00EA01EB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По дисциплине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«МДК. 01.01.Методика профессионального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обучения (по отраслям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 по теме: Разработка методического указания по проведению урока производственного обучения «</w:t>
      </w:r>
      <w:r w:rsidR="00943136">
        <w:rPr>
          <w:rFonts w:ascii="Times New Roman" w:hAnsi="Times New Roman" w:cs="Times New Roman"/>
          <w:bCs/>
          <w:sz w:val="28"/>
          <w:szCs w:val="28"/>
        </w:rPr>
        <w:t>Простое оштукатуривание кирпичной поверхности»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Учебно-производственная деятельность: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 курс Учебная практика геодезическая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место прохождения ГБПОУ НСО НППК ,оценка 5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 курс Производственная практика по </w:t>
      </w:r>
      <w:r w:rsidR="00D86A94">
        <w:rPr>
          <w:rFonts w:ascii="Times New Roman" w:hAnsi="Times New Roman" w:cs="Times New Roman"/>
          <w:bCs/>
          <w:sz w:val="28"/>
          <w:szCs w:val="28"/>
        </w:rPr>
        <w:t xml:space="preserve">(по профилю специальности) </w:t>
      </w:r>
      <w:r w:rsidR="00943136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sz w:val="28"/>
          <w:szCs w:val="28"/>
        </w:rPr>
        <w:t>ПМ.05,</w:t>
      </w:r>
      <w:r w:rsidR="009431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место прох</w:t>
      </w:r>
      <w:r w:rsidR="00943136">
        <w:rPr>
          <w:rFonts w:ascii="Times New Roman" w:hAnsi="Times New Roman" w:cs="Times New Roman"/>
          <w:bCs/>
          <w:sz w:val="28"/>
          <w:szCs w:val="28"/>
        </w:rPr>
        <w:t>ождения ГБПОУ НСО НППК</w:t>
      </w:r>
      <w:proofErr w:type="gramStart"/>
      <w:r w:rsidR="00943136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943136">
        <w:rPr>
          <w:rFonts w:ascii="Times New Roman" w:hAnsi="Times New Roman" w:cs="Times New Roman"/>
          <w:bCs/>
          <w:sz w:val="28"/>
          <w:szCs w:val="28"/>
        </w:rPr>
        <w:t>оценка 4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 курс Учебная практика по ПМ.05, место прох</w:t>
      </w:r>
      <w:r w:rsidR="00D86A94">
        <w:rPr>
          <w:rFonts w:ascii="Times New Roman" w:hAnsi="Times New Roman" w:cs="Times New Roman"/>
          <w:bCs/>
          <w:sz w:val="28"/>
          <w:szCs w:val="28"/>
        </w:rPr>
        <w:t>ождения ГБПОУ НСО НППК</w:t>
      </w:r>
      <w:proofErr w:type="gramStart"/>
      <w:r w:rsidR="00D86A94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D86A94">
        <w:rPr>
          <w:rFonts w:ascii="Times New Roman" w:hAnsi="Times New Roman" w:cs="Times New Roman"/>
          <w:bCs/>
          <w:sz w:val="28"/>
          <w:szCs w:val="28"/>
        </w:rPr>
        <w:t>оценка 4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 курс Учебная практика по ПМ.05, место прох</w:t>
      </w:r>
      <w:r w:rsidR="00943136">
        <w:rPr>
          <w:rFonts w:ascii="Times New Roman" w:hAnsi="Times New Roman" w:cs="Times New Roman"/>
          <w:bCs/>
          <w:sz w:val="28"/>
          <w:szCs w:val="28"/>
        </w:rPr>
        <w:t>ождения ГБПОУ НСО НППК</w:t>
      </w:r>
      <w:proofErr w:type="gramStart"/>
      <w:r w:rsidR="00943136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="00943136">
        <w:rPr>
          <w:rFonts w:ascii="Times New Roman" w:hAnsi="Times New Roman" w:cs="Times New Roman"/>
          <w:bCs/>
          <w:sz w:val="28"/>
          <w:szCs w:val="28"/>
        </w:rPr>
        <w:t>оценка 4</w:t>
      </w:r>
    </w:p>
    <w:p w:rsidR="00974A09" w:rsidRDefault="00974A09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курс Производственная практика </w:t>
      </w:r>
      <w:r w:rsidR="00D86A94">
        <w:rPr>
          <w:rFonts w:ascii="Times New Roman" w:hAnsi="Times New Roman" w:cs="Times New Roman"/>
          <w:bCs/>
          <w:sz w:val="28"/>
          <w:szCs w:val="28"/>
        </w:rPr>
        <w:t xml:space="preserve">(по профилю специальности) </w:t>
      </w:r>
      <w:r>
        <w:rPr>
          <w:rFonts w:ascii="Times New Roman" w:hAnsi="Times New Roman" w:cs="Times New Roman"/>
          <w:bCs/>
          <w:sz w:val="28"/>
          <w:szCs w:val="28"/>
        </w:rPr>
        <w:t>по ПМ.05, место прох</w:t>
      </w:r>
      <w:r w:rsidR="00D86A94">
        <w:rPr>
          <w:rFonts w:ascii="Times New Roman" w:hAnsi="Times New Roman" w:cs="Times New Roman"/>
          <w:bCs/>
          <w:sz w:val="28"/>
          <w:szCs w:val="28"/>
        </w:rPr>
        <w:t>ождения ГБПОУ НСО НППК, оценка 4</w:t>
      </w:r>
    </w:p>
    <w:p w:rsidR="00974A09" w:rsidRDefault="00D86A94" w:rsidP="00974A09">
      <w:pPr>
        <w:pStyle w:val="a3"/>
        <w:ind w:left="709" w:hanging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 курс Учебная практика по ПМ.01, место прохождения ГБПОУ НСО НЦПО №1</w:t>
      </w:r>
      <w:r w:rsidR="00974A09">
        <w:rPr>
          <w:rFonts w:ascii="Times New Roman" w:hAnsi="Times New Roman" w:cs="Times New Roman"/>
          <w:bCs/>
          <w:sz w:val="28"/>
          <w:szCs w:val="28"/>
        </w:rPr>
        <w:t>, оценка 5</w:t>
      </w:r>
    </w:p>
    <w:p w:rsidR="00974A09" w:rsidRDefault="00974A09" w:rsidP="00974A09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 курс Учебная практика по ПМ.04, место прохождения ГБПОУ НСО НППК, оценка 5</w:t>
      </w:r>
    </w:p>
    <w:p w:rsidR="00D86A94" w:rsidRDefault="00D86A94" w:rsidP="00D86A94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 курс Учебная практика по ПМ.04 </w:t>
      </w:r>
      <w:r w:rsidR="00974A09">
        <w:rPr>
          <w:rFonts w:ascii="Times New Roman" w:hAnsi="Times New Roman" w:cs="Times New Roman"/>
          <w:bCs/>
          <w:sz w:val="28"/>
          <w:szCs w:val="28"/>
        </w:rPr>
        <w:t>,</w:t>
      </w:r>
      <w:r w:rsidRPr="00D86A9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ГБПОУ НСО НППК, оценка 5</w:t>
      </w:r>
    </w:p>
    <w:p w:rsidR="00974A09" w:rsidRDefault="00974A09" w:rsidP="00974A09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 курс </w:t>
      </w:r>
      <w:r w:rsidR="00D86A94">
        <w:rPr>
          <w:rFonts w:ascii="Times New Roman" w:hAnsi="Times New Roman" w:cs="Times New Roman"/>
          <w:bCs/>
          <w:sz w:val="28"/>
          <w:szCs w:val="28"/>
        </w:rPr>
        <w:t>Производственная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практика </w:t>
      </w:r>
      <w:r w:rsidR="00D86A94">
        <w:rPr>
          <w:rFonts w:ascii="Times New Roman" w:hAnsi="Times New Roman" w:cs="Times New Roman"/>
          <w:bCs/>
          <w:sz w:val="28"/>
          <w:szCs w:val="28"/>
        </w:rPr>
        <w:t>(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D86A94">
        <w:rPr>
          <w:rFonts w:ascii="Times New Roman" w:hAnsi="Times New Roman" w:cs="Times New Roman"/>
          <w:bCs/>
          <w:sz w:val="28"/>
          <w:szCs w:val="28"/>
        </w:rPr>
        <w:t xml:space="preserve">профилю специальности) по </w:t>
      </w:r>
      <w:r>
        <w:rPr>
          <w:rFonts w:ascii="Times New Roman" w:hAnsi="Times New Roman" w:cs="Times New Roman"/>
          <w:bCs/>
          <w:sz w:val="28"/>
          <w:szCs w:val="28"/>
        </w:rPr>
        <w:t xml:space="preserve">ПМ.01,место прохождения </w:t>
      </w:r>
      <w:r w:rsidR="00D86A94" w:rsidRPr="00D86A94">
        <w:rPr>
          <w:rFonts w:ascii="Times New Roman" w:hAnsi="Times New Roman" w:cs="Times New Roman"/>
          <w:bCs/>
          <w:sz w:val="28"/>
          <w:szCs w:val="28"/>
        </w:rPr>
        <w:t>Профессиональный центр №1</w:t>
      </w:r>
      <w:r w:rsidR="00D86A94">
        <w:rPr>
          <w:rFonts w:ascii="Times New Roman" w:hAnsi="Times New Roman" w:cs="Times New Roman"/>
          <w:bCs/>
          <w:sz w:val="28"/>
          <w:szCs w:val="28"/>
        </w:rPr>
        <w:t>, оценка 5</w:t>
      </w:r>
    </w:p>
    <w:p w:rsidR="00974A09" w:rsidRDefault="00974A09" w:rsidP="00974A09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 курс </w:t>
      </w:r>
      <w:r w:rsidR="00D86A94">
        <w:rPr>
          <w:rFonts w:ascii="Times New Roman" w:hAnsi="Times New Roman" w:cs="Times New Roman"/>
          <w:bCs/>
          <w:sz w:val="28"/>
          <w:szCs w:val="28"/>
        </w:rPr>
        <w:t xml:space="preserve">Производственная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практика по ПМ.01,место прохождения МУП «Детский центр им.В.Дубинина», оценка 5</w:t>
      </w:r>
    </w:p>
    <w:p w:rsidR="00974A09" w:rsidRDefault="00974A09" w:rsidP="00974A09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 курс Учебная </w:t>
      </w:r>
      <w:r w:rsidR="00D86A94">
        <w:rPr>
          <w:rFonts w:ascii="Times New Roman" w:hAnsi="Times New Roman" w:cs="Times New Roman"/>
          <w:bCs/>
          <w:sz w:val="28"/>
          <w:szCs w:val="28"/>
        </w:rPr>
        <w:t>практикаПМ.03, ГБПОУ НСО «НППК»</w:t>
      </w:r>
      <w:proofErr w:type="gramStart"/>
      <w:r w:rsidR="00D86A94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оценка 5</w:t>
      </w:r>
    </w:p>
    <w:p w:rsidR="00974A09" w:rsidRDefault="00974A09" w:rsidP="00D86A94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 курс</w:t>
      </w:r>
      <w:r w:rsidR="00D86A94">
        <w:rPr>
          <w:rFonts w:ascii="Times New Roman" w:hAnsi="Times New Roman" w:cs="Times New Roman"/>
          <w:bCs/>
          <w:sz w:val="28"/>
          <w:szCs w:val="28"/>
        </w:rPr>
        <w:t xml:space="preserve"> Производственная практика ПМ.02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D86A94">
        <w:rPr>
          <w:rFonts w:ascii="Times New Roman" w:hAnsi="Times New Roman" w:cs="Times New Roman"/>
          <w:bCs/>
          <w:sz w:val="28"/>
          <w:szCs w:val="28"/>
        </w:rPr>
        <w:t>МБУДОДДТ «Кировский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D86A94">
        <w:rPr>
          <w:rFonts w:ascii="Times New Roman" w:hAnsi="Times New Roman" w:cs="Times New Roman"/>
          <w:bCs/>
          <w:sz w:val="28"/>
          <w:szCs w:val="28"/>
        </w:rPr>
        <w:t>, оценка5</w:t>
      </w:r>
    </w:p>
    <w:p w:rsidR="00D86A94" w:rsidRDefault="00D86A94" w:rsidP="00D86A94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 курс Производственная практика ПМ 03, ГБПОУ НСО «НППК»</w:t>
      </w:r>
    </w:p>
    <w:p w:rsidR="00974A09" w:rsidRDefault="00974A09" w:rsidP="00974A09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 курс Преддипломная практика ГБПОУ НСО «НППК» </w:t>
      </w:r>
    </w:p>
    <w:p w:rsidR="00974A09" w:rsidRDefault="00974A09" w:rsidP="00974A0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Социально-значимая деятельность:</w:t>
      </w:r>
    </w:p>
    <w:p w:rsidR="00974A09" w:rsidRDefault="00974A09" w:rsidP="00974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Главное в жизни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–р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еализация поставленных целей </w:t>
      </w:r>
    </w:p>
    <w:p w:rsidR="00974A09" w:rsidRDefault="00974A09" w:rsidP="00974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Профориентация (Я + 1…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74A09" w:rsidRPr="00EA01EB" w:rsidRDefault="00974A09" w:rsidP="00974A0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Проводила профориентацию в МБУДО «ДДТ» им. В.Дубинина во время прохожде</w:t>
      </w:r>
      <w:r w:rsidR="00EA01EB">
        <w:rPr>
          <w:rFonts w:ascii="Times New Roman" w:hAnsi="Times New Roman" w:cs="Times New Roman"/>
          <w:bCs/>
          <w:sz w:val="28"/>
          <w:szCs w:val="28"/>
        </w:rPr>
        <w:t>ния учебной практики с детьми 13-14</w:t>
      </w:r>
      <w:r>
        <w:rPr>
          <w:rFonts w:ascii="Times New Roman" w:hAnsi="Times New Roman" w:cs="Times New Roman"/>
          <w:bCs/>
          <w:sz w:val="28"/>
          <w:szCs w:val="28"/>
        </w:rPr>
        <w:t xml:space="preserve"> лет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рассказала о нашем колледже о все</w:t>
      </w:r>
      <w:r w:rsidR="00D86A94">
        <w:rPr>
          <w:rFonts w:ascii="Times New Roman" w:hAnsi="Times New Roman" w:cs="Times New Roman"/>
          <w:bCs/>
          <w:sz w:val="28"/>
          <w:szCs w:val="28"/>
        </w:rPr>
        <w:t>х</w:t>
      </w:r>
      <w:r>
        <w:rPr>
          <w:rFonts w:ascii="Times New Roman" w:hAnsi="Times New Roman" w:cs="Times New Roman"/>
          <w:bCs/>
          <w:sz w:val="28"/>
          <w:szCs w:val="28"/>
        </w:rPr>
        <w:t xml:space="preserve"> специальностях и как поступить на ту или иную специальность</w:t>
      </w:r>
      <w:r w:rsidR="00D86A94">
        <w:rPr>
          <w:rFonts w:ascii="Times New Roman" w:hAnsi="Times New Roman" w:cs="Times New Roman"/>
          <w:bCs/>
          <w:sz w:val="28"/>
          <w:szCs w:val="28"/>
        </w:rPr>
        <w:t>.</w:t>
      </w:r>
    </w:p>
    <w:p w:rsidR="00974A09" w:rsidRDefault="00974A09" w:rsidP="00974A09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74A09" w:rsidSect="00C61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14B98"/>
    <w:multiLevelType w:val="hybridMultilevel"/>
    <w:tmpl w:val="0CD24E1C"/>
    <w:lvl w:ilvl="0" w:tplc="A21A648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 w:tplc="0AC8E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CD438">
      <w:start w:val="10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D26BF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C18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1AD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46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6D6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ACB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70D74"/>
    <w:multiLevelType w:val="hybridMultilevel"/>
    <w:tmpl w:val="2C0652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901126"/>
    <w:multiLevelType w:val="hybridMultilevel"/>
    <w:tmpl w:val="CBFAB7B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682816"/>
    <w:multiLevelType w:val="hybridMultilevel"/>
    <w:tmpl w:val="3B94009E"/>
    <w:lvl w:ilvl="0" w:tplc="F4947EC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C8E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CD438">
      <w:start w:val="101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1D26BF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1C18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1ADA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4646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6D6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ACBF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74A09"/>
    <w:rsid w:val="000817DF"/>
    <w:rsid w:val="001711BF"/>
    <w:rsid w:val="002277FA"/>
    <w:rsid w:val="00576104"/>
    <w:rsid w:val="00943136"/>
    <w:rsid w:val="00974A09"/>
    <w:rsid w:val="00A63AE7"/>
    <w:rsid w:val="00C61180"/>
    <w:rsid w:val="00D86A94"/>
    <w:rsid w:val="00E766A5"/>
    <w:rsid w:val="00E827C8"/>
    <w:rsid w:val="00EA0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09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E827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A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11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1B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827C8"/>
  </w:style>
  <w:style w:type="character" w:styleId="a6">
    <w:name w:val="Emphasis"/>
    <w:basedOn w:val="a0"/>
    <w:uiPriority w:val="20"/>
    <w:qFormat/>
    <w:rsid w:val="00E827C8"/>
    <w:rPr>
      <w:i/>
      <w:iCs/>
    </w:rPr>
  </w:style>
  <w:style w:type="character" w:styleId="a7">
    <w:name w:val="Hyperlink"/>
    <w:basedOn w:val="a0"/>
    <w:uiPriority w:val="99"/>
    <w:semiHidden/>
    <w:unhideWhenUsed/>
    <w:rsid w:val="00E827C8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E827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92.168.10.23\&#1086;&#1073;&#1084;&#1077;&#1085;\&#1043;&#1088;&#1091;&#1087;&#1087;&#1072;%20481!\&#1043;&#1088;&#1091;&#1087;&#1087;&#1072;%20521\&#1052;&#1044;&#1050;03.01\&#1075;&#1086;&#1085;&#1095;&#1072;&#1088;\&#1050;&#1086;&#1087;&#1080;&#1103;%20&#1086;&#1094;&#1077;&#1085;&#1082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средний балл за семестр</a:t>
            </a:r>
          </a:p>
        </c:rich>
      </c:tx>
      <c:layout>
        <c:manualLayout>
          <c:xMode val="edge"/>
          <c:yMode val="edge"/>
          <c:x val="0.28293952032051572"/>
          <c:y val="2.202061383761505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итоговый!$A$2</c:f>
              <c:strCache>
                <c:ptCount val="1"/>
                <c:pt idx="0">
                  <c:v>средний бал за семестр</c:v>
                </c:pt>
              </c:strCache>
            </c:strRef>
          </c:tx>
          <c:cat>
            <c:strRef>
              <c:f>итоговый!$B$1:$H$1</c:f>
              <c:strCache>
                <c:ptCount val="7"/>
                <c:pt idx="0">
                  <c:v>3 семестр</c:v>
                </c:pt>
                <c:pt idx="1">
                  <c:v>4 семестр</c:v>
                </c:pt>
                <c:pt idx="2">
                  <c:v>5 семестр</c:v>
                </c:pt>
                <c:pt idx="3">
                  <c:v>6 семестр</c:v>
                </c:pt>
                <c:pt idx="4">
                  <c:v>7 семестр</c:v>
                </c:pt>
                <c:pt idx="5">
                  <c:v>8 семестр</c:v>
                </c:pt>
                <c:pt idx="6">
                  <c:v>9 семестр</c:v>
                </c:pt>
              </c:strCache>
            </c:strRef>
          </c:cat>
          <c:val>
            <c:numRef>
              <c:f>итоговый!$B$2:$H$2</c:f>
              <c:numCache>
                <c:formatCode>0.0</c:formatCode>
                <c:ptCount val="7"/>
                <c:pt idx="0">
                  <c:v>4.3</c:v>
                </c:pt>
                <c:pt idx="1">
                  <c:v>4.9000000000000004</c:v>
                </c:pt>
                <c:pt idx="2" formatCode="General">
                  <c:v>4.9000000000000004</c:v>
                </c:pt>
                <c:pt idx="3" formatCode="General">
                  <c:v>4.9000000000000004</c:v>
                </c:pt>
                <c:pt idx="4" formatCode="General">
                  <c:v>4.8</c:v>
                </c:pt>
                <c:pt idx="5" formatCode="General">
                  <c:v>4.9000000000000004</c:v>
                </c:pt>
                <c:pt idx="6" formatCode="General">
                  <c:v>5</c:v>
                </c:pt>
              </c:numCache>
            </c:numRef>
          </c:val>
        </c:ser>
        <c:axId val="132325376"/>
        <c:axId val="132326912"/>
      </c:barChart>
      <c:catAx>
        <c:axId val="132325376"/>
        <c:scaling>
          <c:orientation val="minMax"/>
        </c:scaling>
        <c:axPos val="b"/>
        <c:tickLblPos val="nextTo"/>
        <c:crossAx val="132326912"/>
        <c:crosses val="autoZero"/>
        <c:auto val="1"/>
        <c:lblAlgn val="ctr"/>
        <c:lblOffset val="100"/>
      </c:catAx>
      <c:valAx>
        <c:axId val="132326912"/>
        <c:scaling>
          <c:orientation val="minMax"/>
        </c:scaling>
        <c:axPos val="l"/>
        <c:majorGridlines/>
        <c:numFmt formatCode="0.0" sourceLinked="1"/>
        <c:tickLblPos val="nextTo"/>
        <c:crossAx val="1323253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Студент-304</dc:creator>
  <cp:keywords/>
  <dc:description/>
  <cp:lastModifiedBy>Студент-304</cp:lastModifiedBy>
  <cp:revision>3</cp:revision>
  <dcterms:created xsi:type="dcterms:W3CDTF">2018-02-20T02:45:00Z</dcterms:created>
  <dcterms:modified xsi:type="dcterms:W3CDTF">2018-02-20T04:44:00Z</dcterms:modified>
</cp:coreProperties>
</file>