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bCs/>
          <w:color w:val="000000"/>
          <w:sz w:val="20"/>
          <w:szCs w:val="20"/>
          <w:lang w:eastAsia="ru-RU"/>
        </w:rPr>
      </w:pPr>
      <w:r w:rsidRPr="001F542E">
        <w:rPr>
          <w:rFonts w:ascii="YandexSansTextWebRegular" w:eastAsia="Times New Roman" w:hAnsi="YandexSansTextWebRegular" w:cs="Arial"/>
          <w:b/>
          <w:bCs/>
          <w:color w:val="000000"/>
          <w:sz w:val="20"/>
          <w:szCs w:val="20"/>
          <w:lang w:eastAsia="ru-RU"/>
        </w:rPr>
        <w:t>Страница 1 из 3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Наименование организации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Длинный текст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Адрес местонахождения организации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Длинный текст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Адрес электронной почты организации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Почта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Контактный телефон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Телефон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Доменное имя организации в сети "Интернет"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Длинный текст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Ф.И.О. ответственного лица за реализацию образовательных программ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Длинный текст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Электронная почта ответственного лица за реализацию программ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Почта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Телефон ответственного лица за реализацию программ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Телефон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Копия заявления</w:t>
      </w:r>
    </w:p>
    <w:p w:rsidR="001F542E" w:rsidRPr="001F542E" w:rsidRDefault="001F542E" w:rsidP="001F542E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Файл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bCs/>
          <w:color w:val="000000"/>
          <w:sz w:val="20"/>
          <w:szCs w:val="20"/>
          <w:lang w:eastAsia="ru-RU"/>
        </w:rPr>
      </w:pPr>
      <w:r w:rsidRPr="001F542E">
        <w:rPr>
          <w:rFonts w:ascii="YandexSansTextWebRegular" w:eastAsia="Times New Roman" w:hAnsi="YandexSansTextWebRegular" w:cs="Arial"/>
          <w:b/>
          <w:bCs/>
          <w:color w:val="000000"/>
          <w:sz w:val="20"/>
          <w:szCs w:val="20"/>
          <w:lang w:eastAsia="ru-RU"/>
        </w:rPr>
        <w:t>Страница 2 из 3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Перечень прилагаемых к заявлению документов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Несколько вариантов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Копия документа, подтверждающего полномочия представителя организации (в случае если заявление подаётся уполномоченным лицом)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Файл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Копия лицензии на осуществление образовательной деятельности по образовательным программам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Файл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 xml:space="preserve">Сведения о виде, наименовании, планируемом объеме (количество часов), форме реализации и сроках реализации образовательной программы </w:t>
      </w:r>
      <w:bookmarkStart w:id="0" w:name="_GoBack"/>
      <w:bookmarkEnd w:id="0"/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Текст без вопроса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FF0000"/>
          <w:sz w:val="27"/>
          <w:szCs w:val="27"/>
          <w:lang w:eastAsia="ru-RU"/>
        </w:rPr>
        <w:t>*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lastRenderedPageBreak/>
        <w:t>Копия документа "Сведения о виде, наименовании, планируемом объеме (количество часов), форме реализации и сроках реализации образовательной программы"</w:t>
      </w:r>
    </w:p>
    <w:p w:rsidR="001F542E" w:rsidRPr="001F542E" w:rsidRDefault="001F542E" w:rsidP="001F542E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Файл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b/>
          <w:bCs/>
          <w:color w:val="000000"/>
          <w:sz w:val="20"/>
          <w:szCs w:val="20"/>
          <w:lang w:eastAsia="ru-RU"/>
        </w:rPr>
      </w:pPr>
      <w:r w:rsidRPr="001F542E">
        <w:rPr>
          <w:rFonts w:ascii="YandexSansTextWebRegular" w:eastAsia="Times New Roman" w:hAnsi="YandexSansTextWebRegular" w:cs="Arial"/>
          <w:b/>
          <w:bCs/>
          <w:color w:val="000000"/>
          <w:sz w:val="20"/>
          <w:szCs w:val="20"/>
          <w:lang w:eastAsia="ru-RU"/>
        </w:rPr>
        <w:t>Страница 3 из 3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Для организаций, планирующих реализацию дополнительного профессионального образования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Несколько вариантов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Копия документа "Информация о соответствии критериям отбора организаций, планирующих реализацию образовательных программ"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Файл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Для организаций, планирующих реализацию дополнительных общеобразовательных программ</w:t>
      </w:r>
    </w:p>
    <w:p w:rsidR="001F542E" w:rsidRPr="001F542E" w:rsidRDefault="001F542E" w:rsidP="001F542E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Несколько вариантов</w:t>
      </w:r>
    </w:p>
    <w:p w:rsidR="001F542E" w:rsidRPr="001F542E" w:rsidRDefault="001F542E" w:rsidP="001F542E">
      <w:pPr>
        <w:shd w:val="clear" w:color="auto" w:fill="FFFFFF"/>
        <w:spacing w:after="135" w:line="240" w:lineRule="auto"/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27"/>
          <w:szCs w:val="27"/>
          <w:lang w:eastAsia="ru-RU"/>
        </w:rPr>
        <w:t>Копия документа "Информация о соответствии критериям отбора организаций, планирующих реализацию образовательных программ"</w:t>
      </w:r>
    </w:p>
    <w:p w:rsidR="001F542E" w:rsidRPr="001F542E" w:rsidRDefault="001F542E" w:rsidP="001F542E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8"/>
          <w:szCs w:val="18"/>
          <w:lang w:eastAsia="ru-RU"/>
        </w:rPr>
        <w:t>Файл</w:t>
      </w:r>
    </w:p>
    <w:p w:rsidR="001F542E" w:rsidRPr="001F542E" w:rsidRDefault="001F542E" w:rsidP="001F542E">
      <w:pPr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19"/>
          <w:szCs w:val="19"/>
          <w:lang w:eastAsia="ru-RU"/>
        </w:rPr>
      </w:pPr>
      <w:r w:rsidRPr="001F542E">
        <w:rPr>
          <w:rFonts w:ascii="YandexSansTextWebRegular" w:eastAsia="Times New Roman" w:hAnsi="YandexSansTextWebRegular" w:cs="Times New Roman"/>
          <w:color w:val="000000"/>
          <w:sz w:val="19"/>
          <w:szCs w:val="19"/>
          <w:lang w:eastAsia="ru-RU"/>
        </w:rPr>
        <w:t>Добавить страницу</w:t>
      </w:r>
    </w:p>
    <w:p w:rsidR="00432940" w:rsidRPr="001F542E" w:rsidRDefault="00432940">
      <w:pPr>
        <w:rPr>
          <w:lang w:val="en-US"/>
        </w:rPr>
      </w:pPr>
    </w:p>
    <w:sectPr w:rsidR="00432940" w:rsidRPr="001F542E" w:rsidSect="0073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42E"/>
    <w:rsid w:val="00101B6A"/>
    <w:rsid w:val="001F542E"/>
    <w:rsid w:val="00432940"/>
    <w:rsid w:val="0066142A"/>
    <w:rsid w:val="00673573"/>
    <w:rsid w:val="00734843"/>
    <w:rsid w:val="00DC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8A94-54AB-4F24-AECC-3BB55F9B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957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30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03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513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24" w:space="0" w:color="C7C7C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9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85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90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09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1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26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52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12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5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3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8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32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11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36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9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77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34559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3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9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68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4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69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8730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24" w:space="0" w:color="C7C7C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1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96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83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43656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8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1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775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23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7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5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5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9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9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6021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24" w:space="0" w:color="C7C7C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3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7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7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3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21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57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9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3214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Деникаева ЕА</dc:creator>
  <cp:lastModifiedBy>Рузанкина Елизавета Александровна</cp:lastModifiedBy>
  <cp:revision>3</cp:revision>
  <dcterms:created xsi:type="dcterms:W3CDTF">2022-05-30T08:19:00Z</dcterms:created>
  <dcterms:modified xsi:type="dcterms:W3CDTF">2022-05-31T07:45:00Z</dcterms:modified>
</cp:coreProperties>
</file>